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E" w:rsidRPr="00BD07DE" w:rsidRDefault="00BD07DE" w:rsidP="00BD07DE">
      <w:pPr>
        <w:shd w:val="clear" w:color="auto" w:fill="FFFFFF"/>
        <w:spacing w:before="136" w:after="136" w:line="240" w:lineRule="auto"/>
        <w:outlineLvl w:val="3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 xml:space="preserve">ПРЕДЛОЖЕНИЯ О ПРОВЕДЕНИИ КАПИТАЛЬНОГО РЕМОНТА ОБЩЕГО ИМУЩЕСТВА В МНОГОКВАРТИРНОМ ДОМЕ ПО АДРЕСУ: </w:t>
      </w:r>
      <w:proofErr w:type="gram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Дзержинский р-н, Дзержинский с/с, с. Дзержинское, пер. Садовый, д. 12</w:t>
      </w:r>
      <w:proofErr w:type="gramEnd"/>
    </w:p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     </w:t>
      </w:r>
      <w:proofErr w:type="gram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руководствуясь ст. 189 Жилищного кодекса РФ (далее – ЖК РФ),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на 2025 год, направляет в Ваш адрес предложения о проведении капитального ремонта общего имущества в Вашем доме: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  <w:gridCol w:w="1549"/>
        <w:gridCol w:w="1891"/>
        <w:gridCol w:w="1421"/>
      </w:tblGrid>
      <w:tr w:rsidR="00BD07DE" w:rsidRPr="00BD07DE" w:rsidTr="00BD07DE">
        <w:trPr>
          <w:tblHeader/>
        </w:trPr>
        <w:tc>
          <w:tcPr>
            <w:tcW w:w="5685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Перечень работ и (или) услуг*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Срок начала проведения работ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Объем предполагаемых работ, кв. м. **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Стоимость работ, руб. **</w:t>
            </w:r>
          </w:p>
        </w:tc>
      </w:tr>
      <w:tr w:rsidR="00BD07DE" w:rsidRPr="00BD07DE" w:rsidTr="00BD07DE">
        <w:tc>
          <w:tcPr>
            <w:tcW w:w="5685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Утепление и ремонт фасада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2025 г.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1 312.00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D07DE" w:rsidRPr="00BD07DE" w:rsidRDefault="00BD07DE" w:rsidP="00BD07D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</w:pPr>
            <w:r w:rsidRPr="00BD07DE">
              <w:rPr>
                <w:rFonts w:ascii="Helvetica" w:eastAsia="Times New Roman" w:hAnsi="Helvetica" w:cs="Helvetica"/>
                <w:b/>
                <w:i/>
                <w:color w:val="333333"/>
                <w:lang w:eastAsia="ru-RU"/>
              </w:rPr>
              <w:t>4 435 415.70</w:t>
            </w:r>
          </w:p>
        </w:tc>
      </w:tr>
    </w:tbl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C5114C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     * Перечень работ и (или) услуг указан в соответствии с перечнем, указанным в краткосрочном плане на 2025 год.</w:t>
      </w:r>
    </w:p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C5114C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     **Объем и стоимость работ указаны в соответствии с краткосрочным планом на 2025 год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 Стоимость работ, скорректированная с учетом разработанной техническо</w:t>
      </w:r>
      <w:proofErr w:type="gramStart"/>
      <w:r w:rsidRPr="00C5114C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й(</w:t>
      </w:r>
      <w:proofErr w:type="gramEnd"/>
      <w:r w:rsidRPr="00C5114C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проектно-сметной) документации, не может превышать предельную стоимость, указанную в краткосрочном плане. В целях приведения стоимости работ в технической (проектно-сметной) документации до уровня не выше предельной, региональный оператор может уменьшить объем предполагаемых работ.</w:t>
      </w:r>
    </w:p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     Источник финансирования: средства собственников, вносимые на счет регионального оператора. В случае недостаточности сре</w:t>
      </w:r>
      <w:proofErr w:type="gram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дств в ф</w:t>
      </w:r>
      <w:proofErr w:type="gramEnd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онде капитального ремонта Вашего многоквартирного дома, региональным оператором для выполнения работ на доме будут привлечены средства с фондов капитального ремонта других многоквартирных домов. (</w:t>
      </w:r>
      <w:proofErr w:type="spell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Справочно</w:t>
      </w:r>
      <w:proofErr w:type="spellEnd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: объем сре</w:t>
      </w:r>
      <w:proofErr w:type="gram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дств в ф</w:t>
      </w:r>
      <w:proofErr w:type="gramEnd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 xml:space="preserve">онде капитального ремонта Вашего многоквартирного дома по состоянию на 01.05.2022 – 226 034.54 руб.). Финансирование работ будет </w:t>
      </w:r>
      <w:proofErr w:type="gram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производится</w:t>
      </w:r>
      <w:proofErr w:type="gramEnd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 xml:space="preserve"> в порядке, установленном ЖК РФ.</w:t>
      </w:r>
    </w:p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     Уведомляем Вас о том, что в соответствии с пунктом 4 статьи 189 ЖК РФ собственники помещений МКД после получения настоящего предложения, обязаны рассмотреть и принять не позднее чем через 3 месяца на общем собрании решение о проведении капитального ремонта с оформлением протокола. Протокол необходимо представить в орган местного самоуправления (городской округ/муниципальный район).</w:t>
      </w:r>
    </w:p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 xml:space="preserve">     В случае если собственниками в установленный законом срок не будет принято решение о проведении капитального ремонта общего имущества в МКД, право принятия решения по проведению такого ремонта переходит органу местного самоуправления </w:t>
      </w:r>
      <w:proofErr w:type="gramStart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согласно пункта</w:t>
      </w:r>
      <w:proofErr w:type="gramEnd"/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 xml:space="preserve"> 6 статьи 189 ЖК РФ.</w:t>
      </w:r>
    </w:p>
    <w:p w:rsidR="00BD07DE" w:rsidRPr="00BD07DE" w:rsidRDefault="00BD07DE" w:rsidP="00BD07D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i/>
          <w:color w:val="333333"/>
          <w:lang w:eastAsia="ru-RU"/>
        </w:rPr>
      </w:pPr>
      <w:r w:rsidRPr="00BD07DE">
        <w:rPr>
          <w:rFonts w:ascii="Helvetica" w:eastAsia="Times New Roman" w:hAnsi="Helvetica" w:cs="Helvetica"/>
          <w:b/>
          <w:i/>
          <w:color w:val="333333"/>
          <w:lang w:eastAsia="ru-RU"/>
        </w:rPr>
        <w:t>     Для организации проведения общего собрания Вы вправе воспользоваться бланками, разработанными и размещенными на сайте Регионального фонда: fondkr24.ru, в разделе Собственникам/Образцы документов.</w:t>
      </w:r>
    </w:p>
    <w:p w:rsidR="005B5F5B" w:rsidRPr="00C5114C" w:rsidRDefault="005B5F5B">
      <w:pPr>
        <w:rPr>
          <w:b/>
          <w:i/>
        </w:rPr>
      </w:pPr>
    </w:p>
    <w:sectPr w:rsidR="005B5F5B" w:rsidRPr="00C5114C" w:rsidSect="005B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D07DE"/>
    <w:rsid w:val="005B5F5B"/>
    <w:rsid w:val="007731F2"/>
    <w:rsid w:val="00BD07DE"/>
    <w:rsid w:val="00C5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5B"/>
  </w:style>
  <w:style w:type="paragraph" w:styleId="4">
    <w:name w:val="heading 4"/>
    <w:basedOn w:val="a"/>
    <w:link w:val="40"/>
    <w:uiPriority w:val="9"/>
    <w:qFormat/>
    <w:rsid w:val="00BD0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0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2022-06-14T06:50:00Z</cp:lastPrinted>
  <dcterms:created xsi:type="dcterms:W3CDTF">2022-06-14T06:06:00Z</dcterms:created>
  <dcterms:modified xsi:type="dcterms:W3CDTF">2022-06-14T06:59:00Z</dcterms:modified>
</cp:coreProperties>
</file>